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14c0fa3a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bd2a5fb4e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Darogha,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561ea0d5c4de5" /><Relationship Type="http://schemas.openxmlformats.org/officeDocument/2006/relationships/numbering" Target="/word/numbering.xml" Id="Ra2160d5c59e44189" /><Relationship Type="http://schemas.openxmlformats.org/officeDocument/2006/relationships/settings" Target="/word/settings.xml" Id="R599c415e497144c9" /><Relationship Type="http://schemas.openxmlformats.org/officeDocument/2006/relationships/image" Target="/word/media/1c4cb795-a44c-41b2-b54c-21b6b05d18e9.png" Id="Rf9cbd2a5fb4e4549" /></Relationships>
</file>