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1c75959a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e75df9b29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Ibrahim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e3b8dcd4b4eb6" /><Relationship Type="http://schemas.openxmlformats.org/officeDocument/2006/relationships/numbering" Target="/word/numbering.xml" Id="Rdb1b9e6bb1e443be" /><Relationship Type="http://schemas.openxmlformats.org/officeDocument/2006/relationships/settings" Target="/word/settings.xml" Id="R2ec32312f1e2496d" /><Relationship Type="http://schemas.openxmlformats.org/officeDocument/2006/relationships/image" Target="/word/media/78f4a8b4-0cd6-473f-ad87-d3f9c97d72f6.png" Id="Rda7e75df9b2944a6" /></Relationships>
</file>