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1f1a61cce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a0c801a7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Dhok Nawab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584914e5e4cb5" /><Relationship Type="http://schemas.openxmlformats.org/officeDocument/2006/relationships/numbering" Target="/word/numbering.xml" Id="R2e4b4fc0252b4533" /><Relationship Type="http://schemas.openxmlformats.org/officeDocument/2006/relationships/settings" Target="/word/settings.xml" Id="Rcff9648e4c8e447a" /><Relationship Type="http://schemas.openxmlformats.org/officeDocument/2006/relationships/image" Target="/word/media/e9fbc7ee-eacd-4fdb-be57-133dd5820772.png" Id="Rf99a0c801a7f4a7d" /></Relationships>
</file>