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15e18346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c3b74bb1f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Rahinat,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fc60e7ae4147" /><Relationship Type="http://schemas.openxmlformats.org/officeDocument/2006/relationships/numbering" Target="/word/numbering.xml" Id="R77bba0f342e94580" /><Relationship Type="http://schemas.openxmlformats.org/officeDocument/2006/relationships/settings" Target="/word/settings.xml" Id="Re5cc802967b14a62" /><Relationship Type="http://schemas.openxmlformats.org/officeDocument/2006/relationships/image" Target="/word/media/c97f6e60-027a-4331-a059-eb26fdc81c55.png" Id="R46dc3b74bb1f4489" /></Relationships>
</file>