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1bb16620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2d0b62b8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Shirin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2b392c3e04d71" /><Relationship Type="http://schemas.openxmlformats.org/officeDocument/2006/relationships/numbering" Target="/word/numbering.xml" Id="R00fa529b1c2d4d22" /><Relationship Type="http://schemas.openxmlformats.org/officeDocument/2006/relationships/settings" Target="/word/settings.xml" Id="R5c690e76684746fe" /><Relationship Type="http://schemas.openxmlformats.org/officeDocument/2006/relationships/image" Target="/word/media/02768a1f-12fc-46f4-9100-0f579f731425.png" Id="Rb622d0b62b874327" /></Relationships>
</file>