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ada6329e4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a85c006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0a2b1b5144081" /><Relationship Type="http://schemas.openxmlformats.org/officeDocument/2006/relationships/numbering" Target="/word/numbering.xml" Id="Rb4ce9a7cef3142f2" /><Relationship Type="http://schemas.openxmlformats.org/officeDocument/2006/relationships/settings" Target="/word/settings.xml" Id="Re8ea0ef18efd428a" /><Relationship Type="http://schemas.openxmlformats.org/officeDocument/2006/relationships/image" Target="/word/media/15c826f8-5679-4e0b-87b5-4e1ffe0a1291.png" Id="R7dc1a85c006f4981" /></Relationships>
</file>