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785c26d3f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6a8885f1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Dingar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b14fb74084072" /><Relationship Type="http://schemas.openxmlformats.org/officeDocument/2006/relationships/numbering" Target="/word/numbering.xml" Id="R616e7f160e5649df" /><Relationship Type="http://schemas.openxmlformats.org/officeDocument/2006/relationships/settings" Target="/word/settings.xml" Id="R08f4bf7a88a2477f" /><Relationship Type="http://schemas.openxmlformats.org/officeDocument/2006/relationships/image" Target="/word/media/95844c4d-39fa-4f33-8bc5-4dce898388ab.png" Id="Rf3c6a8885f1a4a03" /></Relationships>
</file>