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ed4232d67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2c0f3756e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Diwanpur,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936244daa4265" /><Relationship Type="http://schemas.openxmlformats.org/officeDocument/2006/relationships/numbering" Target="/word/numbering.xml" Id="R386e0aef6a75473a" /><Relationship Type="http://schemas.openxmlformats.org/officeDocument/2006/relationships/settings" Target="/word/settings.xml" Id="R56a4ad2f48a1487c" /><Relationship Type="http://schemas.openxmlformats.org/officeDocument/2006/relationships/image" Target="/word/media/cc3a0b7b-4069-4678-8238-0fad6fbb674d.png" Id="Ra0d2c0f3756e446f" /></Relationships>
</file>