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b35daf343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6c751db26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24ceb5ca74fce" /><Relationship Type="http://schemas.openxmlformats.org/officeDocument/2006/relationships/numbering" Target="/word/numbering.xml" Id="Rdfaf3e35435447dc" /><Relationship Type="http://schemas.openxmlformats.org/officeDocument/2006/relationships/settings" Target="/word/settings.xml" Id="R00b9d26f14f04ce6" /><Relationship Type="http://schemas.openxmlformats.org/officeDocument/2006/relationships/image" Target="/word/media/9da42be3-87c9-4906-8d94-1e66ce6dce5c.png" Id="Rf006c751db26479f" /></Relationships>
</file>