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ec2552531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b8fc9f9e7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Dowa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2a4a0bb964da1" /><Relationship Type="http://schemas.openxmlformats.org/officeDocument/2006/relationships/numbering" Target="/word/numbering.xml" Id="R3e549a77c747465d" /><Relationship Type="http://schemas.openxmlformats.org/officeDocument/2006/relationships/settings" Target="/word/settings.xml" Id="R779a1073f91b41c9" /><Relationship Type="http://schemas.openxmlformats.org/officeDocument/2006/relationships/image" Target="/word/media/409abe92-14dd-4c02-a61a-72a6da8f8b7d.png" Id="R64fb8fc9f9e74dc1" /></Relationships>
</file>