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b163c2166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95c9ff99c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Drigri,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12fae1eb54b6f" /><Relationship Type="http://schemas.openxmlformats.org/officeDocument/2006/relationships/numbering" Target="/word/numbering.xml" Id="Rca858af4a92d44b8" /><Relationship Type="http://schemas.openxmlformats.org/officeDocument/2006/relationships/settings" Target="/word/settings.xml" Id="R6101db2709604ac5" /><Relationship Type="http://schemas.openxmlformats.org/officeDocument/2006/relationships/image" Target="/word/media/de199b98-2d91-4267-ba46-7da96ea2d051.png" Id="R65395c9ff99c4790" /></Relationships>
</file>