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5fdea1d93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24533ffa7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Dumussar,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3b4e7bf5e40e6" /><Relationship Type="http://schemas.openxmlformats.org/officeDocument/2006/relationships/numbering" Target="/word/numbering.xml" Id="Re77dd71cd2df4d8c" /><Relationship Type="http://schemas.openxmlformats.org/officeDocument/2006/relationships/settings" Target="/word/settings.xml" Id="Reace91597a3e429b" /><Relationship Type="http://schemas.openxmlformats.org/officeDocument/2006/relationships/image" Target="/word/media/9f09d03f-dba1-4ce4-ab66-d0788166462e.png" Id="Ra5a24533ffa74e9a" /></Relationships>
</file>