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ed45c7f6d84e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81e2d477224a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Faqir Bakar,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e966827d4450f" /><Relationship Type="http://schemas.openxmlformats.org/officeDocument/2006/relationships/numbering" Target="/word/numbering.xml" Id="R3328976a8a4f4cd9" /><Relationship Type="http://schemas.openxmlformats.org/officeDocument/2006/relationships/settings" Target="/word/settings.xml" Id="Rac3a60796c3248fe" /><Relationship Type="http://schemas.openxmlformats.org/officeDocument/2006/relationships/image" Target="/word/media/610fb94d-92f6-4e15-bb3b-24d2841220dc.png" Id="Rbe81e2d477224abc" /></Relationships>
</file>