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b14c0951c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5c5c0efa5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Faqiranwali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527f287e541bc" /><Relationship Type="http://schemas.openxmlformats.org/officeDocument/2006/relationships/numbering" Target="/word/numbering.xml" Id="R511f1485870e4b6c" /><Relationship Type="http://schemas.openxmlformats.org/officeDocument/2006/relationships/settings" Target="/word/settings.xml" Id="Rc9a32bcfb54543f9" /><Relationship Type="http://schemas.openxmlformats.org/officeDocument/2006/relationships/image" Target="/word/media/7a559eb3-7fa3-4ca4-9aa6-963e46fe49a1.png" Id="R0425c5c0efa544c6" /></Relationships>
</file>