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2f473ed0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e65e4dbf0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Khan Mahawala,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c6a8902945fc" /><Relationship Type="http://schemas.openxmlformats.org/officeDocument/2006/relationships/numbering" Target="/word/numbering.xml" Id="R68d65ca687e04c4d" /><Relationship Type="http://schemas.openxmlformats.org/officeDocument/2006/relationships/settings" Target="/word/settings.xml" Id="R64c4832a54b046f1" /><Relationship Type="http://schemas.openxmlformats.org/officeDocument/2006/relationships/image" Target="/word/media/b7f5c93f-fbb3-44a4-b85d-6cb5b66b6e63.png" Id="R60ae65e4dbf04ff7" /></Relationships>
</file>