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b8ed296f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8a2daf79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5c1aa6b449d9" /><Relationship Type="http://schemas.openxmlformats.org/officeDocument/2006/relationships/numbering" Target="/word/numbering.xml" Id="Raf6f4b4f1a734fe8" /><Relationship Type="http://schemas.openxmlformats.org/officeDocument/2006/relationships/settings" Target="/word/settings.xml" Id="Rf63733b2812c40e7" /><Relationship Type="http://schemas.openxmlformats.org/officeDocument/2006/relationships/image" Target="/word/media/5528f708-ddf5-4a7d-be2f-75fb832cae84.png" Id="Re208a2daf79a4fdf" /></Relationships>
</file>