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c265f964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220791f8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2663c277431c" /><Relationship Type="http://schemas.openxmlformats.org/officeDocument/2006/relationships/numbering" Target="/word/numbering.xml" Id="R23eceea67c2c406d" /><Relationship Type="http://schemas.openxmlformats.org/officeDocument/2006/relationships/settings" Target="/word/settings.xml" Id="R8e2c3f17ccaf4da3" /><Relationship Type="http://schemas.openxmlformats.org/officeDocument/2006/relationships/image" Target="/word/media/44f673b0-e752-4654-90cc-e35252d9e17f.png" Id="Rfc1220791f864e3f" /></Relationships>
</file>