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b549e96a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1b26dd3a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ad376c704e0f" /><Relationship Type="http://schemas.openxmlformats.org/officeDocument/2006/relationships/numbering" Target="/word/numbering.xml" Id="Rdfc1f05a11a84fe0" /><Relationship Type="http://schemas.openxmlformats.org/officeDocument/2006/relationships/settings" Target="/word/settings.xml" Id="R499cc65b45d64692" /><Relationship Type="http://schemas.openxmlformats.org/officeDocument/2006/relationships/image" Target="/word/media/7b2e0a06-0d8a-491b-88bb-a4e5af829c35.png" Id="R2d401b26dd3a4a09" /></Relationships>
</file>