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52a79abef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a7a3fd0f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aa67903464e89" /><Relationship Type="http://schemas.openxmlformats.org/officeDocument/2006/relationships/numbering" Target="/word/numbering.xml" Id="R227c9864e7274d2d" /><Relationship Type="http://schemas.openxmlformats.org/officeDocument/2006/relationships/settings" Target="/word/settings.xml" Id="R26f844ee8c4f4cc5" /><Relationship Type="http://schemas.openxmlformats.org/officeDocument/2006/relationships/image" Target="/word/media/15a0010e-573e-4e73-ab25-3b476a95dbc8.png" Id="R042a7a3fd0f24b7b" /></Relationships>
</file>