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615266c15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533d4dd02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Ghabru,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00b4fd9484f0c" /><Relationship Type="http://schemas.openxmlformats.org/officeDocument/2006/relationships/numbering" Target="/word/numbering.xml" Id="Rc95ad6faf2a54808" /><Relationship Type="http://schemas.openxmlformats.org/officeDocument/2006/relationships/settings" Target="/word/settings.xml" Id="R53f2ba38d8d64955" /><Relationship Type="http://schemas.openxmlformats.org/officeDocument/2006/relationships/image" Target="/word/media/3894cf7e-305e-4f10-bf38-adeb71e762b7.png" Id="R632533d4dd02455f" /></Relationships>
</file>