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10376fdc3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c3e83f3a8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Ghazni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f5c29d9a34b66" /><Relationship Type="http://schemas.openxmlformats.org/officeDocument/2006/relationships/numbering" Target="/word/numbering.xml" Id="Rbeade9c81a024d01" /><Relationship Type="http://schemas.openxmlformats.org/officeDocument/2006/relationships/settings" Target="/word/settings.xml" Id="R18445930dac34725" /><Relationship Type="http://schemas.openxmlformats.org/officeDocument/2006/relationships/image" Target="/word/media/7af7ba71-e6ad-4afa-be19-a7e28f808d22.png" Id="R30fc3e83f3a843f0" /></Relationships>
</file>