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41cf275eba42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a5333b0e5340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Ghulam Hader,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db07a40f8a4a32" /><Relationship Type="http://schemas.openxmlformats.org/officeDocument/2006/relationships/numbering" Target="/word/numbering.xml" Id="R08e0b7ceb84d413f" /><Relationship Type="http://schemas.openxmlformats.org/officeDocument/2006/relationships/settings" Target="/word/settings.xml" Id="Rad99db45b19f4944" /><Relationship Type="http://schemas.openxmlformats.org/officeDocument/2006/relationships/image" Target="/word/media/e05345de-1244-4ea2-aad2-c2eff00ed198.png" Id="Rd6a5333b0e5340ae" /></Relationships>
</file>