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11ce38d9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3895cf5d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Ghwazhe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d5c13a0e64c63" /><Relationship Type="http://schemas.openxmlformats.org/officeDocument/2006/relationships/numbering" Target="/word/numbering.xml" Id="R805bc5175b064d0d" /><Relationship Type="http://schemas.openxmlformats.org/officeDocument/2006/relationships/settings" Target="/word/settings.xml" Id="R4f67cc3990334559" /><Relationship Type="http://schemas.openxmlformats.org/officeDocument/2006/relationships/image" Target="/word/media/8afb8369-61d4-4df6-a441-b3addee3e3bc.png" Id="R95573895cf5d40b8" /></Relationships>
</file>