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f75d784d5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b0652f817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Girah Kat,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0b58eeb0495f" /><Relationship Type="http://schemas.openxmlformats.org/officeDocument/2006/relationships/numbering" Target="/word/numbering.xml" Id="Rb1df24e469144696" /><Relationship Type="http://schemas.openxmlformats.org/officeDocument/2006/relationships/settings" Target="/word/settings.xml" Id="Rfe8bed46d6c544f9" /><Relationship Type="http://schemas.openxmlformats.org/officeDocument/2006/relationships/image" Target="/word/media/06bda9b8-395c-4a74-bc3d-38733b92d3f0.png" Id="R3c1b0652f8174461" /></Relationships>
</file>