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cd3140d0a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50fb1ed02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Gomo Tranzo,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1e28e7d4d4205" /><Relationship Type="http://schemas.openxmlformats.org/officeDocument/2006/relationships/numbering" Target="/word/numbering.xml" Id="R1c806357fb144b6d" /><Relationship Type="http://schemas.openxmlformats.org/officeDocument/2006/relationships/settings" Target="/word/settings.xml" Id="Rdbe837baccf94dad" /><Relationship Type="http://schemas.openxmlformats.org/officeDocument/2006/relationships/image" Target="/word/media/347e3077-d168-41ca-b090-a83a21c4ccb2.png" Id="R67850fb1ed0245e6" /></Relationships>
</file>