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af4b0f33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9e0e521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348e31f84d9b" /><Relationship Type="http://schemas.openxmlformats.org/officeDocument/2006/relationships/numbering" Target="/word/numbering.xml" Id="R9b8a45cabe4f4837" /><Relationship Type="http://schemas.openxmlformats.org/officeDocument/2006/relationships/settings" Target="/word/settings.xml" Id="Ra16c7a1a0c3345b9" /><Relationship Type="http://schemas.openxmlformats.org/officeDocument/2006/relationships/image" Target="/word/media/82f0a57e-b08e-48be-b807-5c22db3430e0.png" Id="Ra8dc9e0e521e441c" /></Relationships>
</file>