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1686f302e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f5193882f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Akbar Umrani,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b82b562cf4663" /><Relationship Type="http://schemas.openxmlformats.org/officeDocument/2006/relationships/numbering" Target="/word/numbering.xml" Id="R26e882b28dc044e4" /><Relationship Type="http://schemas.openxmlformats.org/officeDocument/2006/relationships/settings" Target="/word/settings.xml" Id="R5240ec30eecb4d18" /><Relationship Type="http://schemas.openxmlformats.org/officeDocument/2006/relationships/image" Target="/word/media/03e3b1d9-ab67-42a4-977f-13b5cf7c9ab2.png" Id="R189f5193882f4e8f" /></Relationships>
</file>