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aea6fd038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5cc603e0b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2642348fc4cb8" /><Relationship Type="http://schemas.openxmlformats.org/officeDocument/2006/relationships/numbering" Target="/word/numbering.xml" Id="R613dc425f9d74eb4" /><Relationship Type="http://schemas.openxmlformats.org/officeDocument/2006/relationships/settings" Target="/word/settings.xml" Id="Rcdc956806c884d8f" /><Relationship Type="http://schemas.openxmlformats.org/officeDocument/2006/relationships/image" Target="/word/media/765cf2fb-ad22-46df-a357-5a71a313e0df.png" Id="R7e65cc603e0b40c0" /></Relationships>
</file>