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3ece8abfe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ca61133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Warayo Channa,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2c32b35d4241" /><Relationship Type="http://schemas.openxmlformats.org/officeDocument/2006/relationships/numbering" Target="/word/numbering.xml" Id="R867b76d398d24649" /><Relationship Type="http://schemas.openxmlformats.org/officeDocument/2006/relationships/settings" Target="/word/settings.xml" Id="R942195e2af5f4059" /><Relationship Type="http://schemas.openxmlformats.org/officeDocument/2006/relationships/image" Target="/word/media/2e79b6c2-e4d2-4f17-a570-c01cdd1e468a.png" Id="R58ceca61133942ce" /></Relationships>
</file>