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ded29c7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9d881a6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e83663e648c3" /><Relationship Type="http://schemas.openxmlformats.org/officeDocument/2006/relationships/numbering" Target="/word/numbering.xml" Id="Redafb74509764d0a" /><Relationship Type="http://schemas.openxmlformats.org/officeDocument/2006/relationships/settings" Target="/word/settings.xml" Id="R76c39db6ef454f51" /><Relationship Type="http://schemas.openxmlformats.org/officeDocument/2006/relationships/image" Target="/word/media/2bbeb834-ba6b-4bbd-afdd-dab7d87f05e7.png" Id="R467d9d881a684282" /></Relationships>
</file>