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be495cf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3df5b198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Bajad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ac5d2f00488c" /><Relationship Type="http://schemas.openxmlformats.org/officeDocument/2006/relationships/numbering" Target="/word/numbering.xml" Id="Raf03e79c607c4cf1" /><Relationship Type="http://schemas.openxmlformats.org/officeDocument/2006/relationships/settings" Target="/word/settings.xml" Id="R68b82ec1d3f947a5" /><Relationship Type="http://schemas.openxmlformats.org/officeDocument/2006/relationships/image" Target="/word/media/e1fc5b69-821e-42bc-9cc6-c9eb7840fbbf.png" Id="R8d493df5b19845e2" /></Relationships>
</file>