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cee2a06c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2f5b74a7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Buddha Kambrani,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891e35e894ebe" /><Relationship Type="http://schemas.openxmlformats.org/officeDocument/2006/relationships/numbering" Target="/word/numbering.xml" Id="Rf9dce2e46cfc43db" /><Relationship Type="http://schemas.openxmlformats.org/officeDocument/2006/relationships/settings" Target="/word/settings.xml" Id="R31165fa3ade747d1" /><Relationship Type="http://schemas.openxmlformats.org/officeDocument/2006/relationships/image" Target="/word/media/e4788d1b-852f-4e8f-9f40-f132fb2aac09.png" Id="R4cc32f5b74a74695" /></Relationships>
</file>