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b4fa779a7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62147eb28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Dinar Khan Jamali,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798b2f3814bd4" /><Relationship Type="http://schemas.openxmlformats.org/officeDocument/2006/relationships/numbering" Target="/word/numbering.xml" Id="Rf068ce8bb7de4648" /><Relationship Type="http://schemas.openxmlformats.org/officeDocument/2006/relationships/settings" Target="/word/settings.xml" Id="R1239e20f62254144" /><Relationship Type="http://schemas.openxmlformats.org/officeDocument/2006/relationships/image" Target="/word/media/ce062071-3109-480c-bd56-75f875c01ad4.png" Id="R87862147eb2841b6" /></Relationships>
</file>