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300bfd3b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00c25d9f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Gauhar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63a5492604b5c" /><Relationship Type="http://schemas.openxmlformats.org/officeDocument/2006/relationships/numbering" Target="/word/numbering.xml" Id="Ra359782ecfec4466" /><Relationship Type="http://schemas.openxmlformats.org/officeDocument/2006/relationships/settings" Target="/word/settings.xml" Id="R39e3e05da743479b" /><Relationship Type="http://schemas.openxmlformats.org/officeDocument/2006/relationships/image" Target="/word/media/b137c1dc-221a-46fe-abdf-81c1ea61aadf.png" Id="R98700c25d9fe4656" /></Relationships>
</file>