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f5a75f53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71063009f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Nabi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992c8217e425c" /><Relationship Type="http://schemas.openxmlformats.org/officeDocument/2006/relationships/numbering" Target="/word/numbering.xml" Id="Re8f47f4f69e74ec6" /><Relationship Type="http://schemas.openxmlformats.org/officeDocument/2006/relationships/settings" Target="/word/settings.xml" Id="R2cba153b22c444c6" /><Relationship Type="http://schemas.openxmlformats.org/officeDocument/2006/relationships/image" Target="/word/media/020ca985-5b09-4681-9004-5df56ae95ea2.png" Id="Rd1c71063009f47b6" /></Relationships>
</file>