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58872aafe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362e4315c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Abdul Qadir,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c2a23a2ed43d9" /><Relationship Type="http://schemas.openxmlformats.org/officeDocument/2006/relationships/numbering" Target="/word/numbering.xml" Id="R6ecb7dc9acdd4dbc" /><Relationship Type="http://schemas.openxmlformats.org/officeDocument/2006/relationships/settings" Target="/word/settings.xml" Id="Rd6e352c6d468457a" /><Relationship Type="http://schemas.openxmlformats.org/officeDocument/2006/relationships/image" Target="/word/media/a2d0ccd2-7b9e-40b9-baa1-2c40d9b92213.png" Id="R937362e4315c4059" /></Relationships>
</file>