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e36d9ed13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1cc184f33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Nuro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baf1292fc4edf" /><Relationship Type="http://schemas.openxmlformats.org/officeDocument/2006/relationships/numbering" Target="/word/numbering.xml" Id="Rdcd98ee793f041e4" /><Relationship Type="http://schemas.openxmlformats.org/officeDocument/2006/relationships/settings" Target="/word/settings.xml" Id="R4828f5c955bd49b5" /><Relationship Type="http://schemas.openxmlformats.org/officeDocument/2006/relationships/image" Target="/word/media/ffd769e6-e42d-41bc-98f6-c54857a78cb8.png" Id="R32f1cc184f334e04" /></Relationships>
</file>