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f10d016bc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f261404ae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Hot Brahmani,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2cfabbb234ec1" /><Relationship Type="http://schemas.openxmlformats.org/officeDocument/2006/relationships/numbering" Target="/word/numbering.xml" Id="R8270bb825eb44a97" /><Relationship Type="http://schemas.openxmlformats.org/officeDocument/2006/relationships/settings" Target="/word/settings.xml" Id="R004578d951da4e9f" /><Relationship Type="http://schemas.openxmlformats.org/officeDocument/2006/relationships/image" Target="/word/media/4a684e97-8d7f-4402-aed0-0da4ca128869.png" Id="R1d9f261404ae43fb" /></Relationships>
</file>