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cbdc3758d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a496edba2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Kale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e434ecabe4ee1" /><Relationship Type="http://schemas.openxmlformats.org/officeDocument/2006/relationships/numbering" Target="/word/numbering.xml" Id="R568840359e734da2" /><Relationship Type="http://schemas.openxmlformats.org/officeDocument/2006/relationships/settings" Target="/word/settings.xml" Id="Re9cc27926d024772" /><Relationship Type="http://schemas.openxmlformats.org/officeDocument/2006/relationships/image" Target="/word/media/9bd3a929-146e-4663-abc5-fd248c41db3a.png" Id="R3b5a496edba24811" /></Relationships>
</file>