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59b63ef1c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23e42014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Manthar Rakhio,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f25b64b6a4cb6" /><Relationship Type="http://schemas.openxmlformats.org/officeDocument/2006/relationships/numbering" Target="/word/numbering.xml" Id="Rd143a74a3eb14a8d" /><Relationship Type="http://schemas.openxmlformats.org/officeDocument/2006/relationships/settings" Target="/word/settings.xml" Id="Rac9965aac9fa408c" /><Relationship Type="http://schemas.openxmlformats.org/officeDocument/2006/relationships/image" Target="/word/media/b6983195-9e6f-4c1d-8f22-0677fbbb00ed.png" Id="R420623e420144f36" /></Relationships>
</file>