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c038a7700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4bd81f438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Saddiq Narejo,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b4b0868e24310" /><Relationship Type="http://schemas.openxmlformats.org/officeDocument/2006/relationships/numbering" Target="/word/numbering.xml" Id="Re3e6ac959ffa47cb" /><Relationship Type="http://schemas.openxmlformats.org/officeDocument/2006/relationships/settings" Target="/word/settings.xml" Id="Rce6bc3bbe42143d9" /><Relationship Type="http://schemas.openxmlformats.org/officeDocument/2006/relationships/image" Target="/word/media/50c48727-784f-473f-b935-ca240399811d.png" Id="R5614bd81f4384cf6" /></Relationships>
</file>