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1e5234180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2c9b92edb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Mulla Hassan,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93a21c8d545d3" /><Relationship Type="http://schemas.openxmlformats.org/officeDocument/2006/relationships/numbering" Target="/word/numbering.xml" Id="Rf7098b8da8624664" /><Relationship Type="http://schemas.openxmlformats.org/officeDocument/2006/relationships/settings" Target="/word/settings.xml" Id="R981a1e270e8a4ec8" /><Relationship Type="http://schemas.openxmlformats.org/officeDocument/2006/relationships/image" Target="/word/media/391b5930-8a7e-4679-9d4f-e628360d0b4b.png" Id="R5502c9b92edb49c6" /></Relationships>
</file>