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531048ea8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af3b6972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Nagar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b38b98ce24c5b" /><Relationship Type="http://schemas.openxmlformats.org/officeDocument/2006/relationships/numbering" Target="/word/numbering.xml" Id="R288462fa47964d37" /><Relationship Type="http://schemas.openxmlformats.org/officeDocument/2006/relationships/settings" Target="/word/settings.xml" Id="R233554169de54f38" /><Relationship Type="http://schemas.openxmlformats.org/officeDocument/2006/relationships/image" Target="/word/media/37dc143a-a203-4e7e-9a1a-ae27ee05d6c9.png" Id="R930baf3b69724673" /></Relationships>
</file>