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5fe3d8a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85d9216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4c7ae79b4890" /><Relationship Type="http://schemas.openxmlformats.org/officeDocument/2006/relationships/numbering" Target="/word/numbering.xml" Id="R2ec92e3b92a24155" /><Relationship Type="http://schemas.openxmlformats.org/officeDocument/2006/relationships/settings" Target="/word/settings.xml" Id="R68b62e45e96a458f" /><Relationship Type="http://schemas.openxmlformats.org/officeDocument/2006/relationships/image" Target="/word/media/a3c8903a-0e66-467a-aeb3-811cea100067.png" Id="R770285d9216c4be3" /></Relationships>
</file>