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9b53f0d0a949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bb7c964a4546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Pogai,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d6d1fc26de4209" /><Relationship Type="http://schemas.openxmlformats.org/officeDocument/2006/relationships/numbering" Target="/word/numbering.xml" Id="Rb9c5990fee144035" /><Relationship Type="http://schemas.openxmlformats.org/officeDocument/2006/relationships/settings" Target="/word/settings.xml" Id="R57d37529cac14ed3" /><Relationship Type="http://schemas.openxmlformats.org/officeDocument/2006/relationships/image" Target="/word/media/fa0bae4d-c4dc-4741-8269-8a99798330ee.png" Id="R37bb7c964a4546f5" /></Relationships>
</file>