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995293b35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44bd66acd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Rano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fd68f2c7a4275" /><Relationship Type="http://schemas.openxmlformats.org/officeDocument/2006/relationships/numbering" Target="/word/numbering.xml" Id="R16a2496df6464107" /><Relationship Type="http://schemas.openxmlformats.org/officeDocument/2006/relationships/settings" Target="/word/settings.xml" Id="R7a5d62edad6b4778" /><Relationship Type="http://schemas.openxmlformats.org/officeDocument/2006/relationships/image" Target="/word/media/43191600-ec6c-4d3b-9e57-46a3c1ac36a8.png" Id="R02d44bd66acd448b" /></Relationships>
</file>