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f2a259e574e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657f54dac0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Rindan,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1e33e4dc54476" /><Relationship Type="http://schemas.openxmlformats.org/officeDocument/2006/relationships/numbering" Target="/word/numbering.xml" Id="R50f14d87672d49f0" /><Relationship Type="http://schemas.openxmlformats.org/officeDocument/2006/relationships/settings" Target="/word/settings.xml" Id="R433ebf366dc24091" /><Relationship Type="http://schemas.openxmlformats.org/officeDocument/2006/relationships/image" Target="/word/media/17da2da5-1b22-43e3-8daa-393b08375d8c.png" Id="R6e657f54dac046b3" /></Relationships>
</file>