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5c2ed633b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63a98fce8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Sadiq Wasan,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6245f82ef4724" /><Relationship Type="http://schemas.openxmlformats.org/officeDocument/2006/relationships/numbering" Target="/word/numbering.xml" Id="R9b0c841f1998429b" /><Relationship Type="http://schemas.openxmlformats.org/officeDocument/2006/relationships/settings" Target="/word/settings.xml" Id="R3d1d402bec914cbf" /><Relationship Type="http://schemas.openxmlformats.org/officeDocument/2006/relationships/image" Target="/word/media/f451dce0-e60b-436c-9261-b29385cf0bc7.png" Id="Rc8c63a98fce84854" /></Relationships>
</file>