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b350fdea9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aaa84ba8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Seth 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e3e9ec054484d" /><Relationship Type="http://schemas.openxmlformats.org/officeDocument/2006/relationships/numbering" Target="/word/numbering.xml" Id="Re6d91621af074380" /><Relationship Type="http://schemas.openxmlformats.org/officeDocument/2006/relationships/settings" Target="/word/settings.xml" Id="R62bb877eadd9484c" /><Relationship Type="http://schemas.openxmlformats.org/officeDocument/2006/relationships/image" Target="/word/media/1a1203b1-cdcf-4ed0-a821-6a57c3ae3313.png" Id="Rb60aaa84ba8d4833" /></Relationships>
</file>