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b2258829b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6757fe2e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Siddiq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2008f95c443e5" /><Relationship Type="http://schemas.openxmlformats.org/officeDocument/2006/relationships/numbering" Target="/word/numbering.xml" Id="R7e446445c12d4422" /><Relationship Type="http://schemas.openxmlformats.org/officeDocument/2006/relationships/settings" Target="/word/settings.xml" Id="R5ea363e42a1c4c32" /><Relationship Type="http://schemas.openxmlformats.org/officeDocument/2006/relationships/image" Target="/word/media/bc812923-f248-4eb7-9f6d-13b15d08c691.png" Id="Rdc36757fe2e94d9f" /></Relationships>
</file>